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D4A62" w14:textId="77777777" w:rsidR="003F4A37" w:rsidRDefault="003F4A37" w:rsidP="003F4A37">
      <w:pPr>
        <w:rPr>
          <w:rFonts w:ascii="Calibri" w:hAnsi="Calibri" w:cs="Calibri"/>
          <w:color w:val="1F497D"/>
        </w:rPr>
      </w:pPr>
      <w:r>
        <w:rPr>
          <w:rFonts w:ascii="Calibri" w:hAnsi="Calibri" w:cs="Calibri"/>
          <w:color w:val="1F497D"/>
        </w:rPr>
        <w:t xml:space="preserve">La fondation INFA a monté un projet </w:t>
      </w:r>
      <w:proofErr w:type="spellStart"/>
      <w:r>
        <w:rPr>
          <w:rFonts w:ascii="Calibri" w:hAnsi="Calibri" w:cs="Calibri"/>
          <w:color w:val="1F497D"/>
        </w:rPr>
        <w:t>trinational</w:t>
      </w:r>
      <w:proofErr w:type="spellEnd"/>
      <w:r>
        <w:rPr>
          <w:rFonts w:ascii="Calibri" w:hAnsi="Calibri" w:cs="Calibri"/>
          <w:color w:val="1F497D"/>
        </w:rPr>
        <w:t xml:space="preserve"> axé sur la prévention de la radicalisation.</w:t>
      </w:r>
    </w:p>
    <w:p w14:paraId="383B34AB" w14:textId="77777777" w:rsidR="003F4A37" w:rsidRDefault="003F4A37" w:rsidP="003F4A37">
      <w:pPr>
        <w:rPr>
          <w:rFonts w:ascii="Calibri" w:hAnsi="Calibri" w:cs="Calibri"/>
          <w:color w:val="1F497D"/>
        </w:rPr>
      </w:pPr>
    </w:p>
    <w:p w14:paraId="52605E42" w14:textId="77777777" w:rsidR="003F4A37" w:rsidRDefault="003F4A37" w:rsidP="003F4A37">
      <w:pPr>
        <w:rPr>
          <w:rFonts w:ascii="Calibri" w:hAnsi="Calibri" w:cs="Calibri"/>
          <w:color w:val="1F497D"/>
        </w:rPr>
      </w:pPr>
      <w:r>
        <w:rPr>
          <w:rFonts w:ascii="Calibri" w:hAnsi="Calibri" w:cs="Calibri"/>
          <w:color w:val="1F497D"/>
        </w:rPr>
        <w:t xml:space="preserve">Ce projet souhaite promouvoir les projets d’échanges de jeunes comme format de prévention pertinent contre la radicalisation des jeunes. Il vise à améliorer la qualité et l’offre de projets d’échanges internationaux, en particulier ceux à destination des jeunes ayant moins d’opportunités, ainsi qu´à renforcer la participation citoyenne active de ces jeunes.    </w:t>
      </w:r>
    </w:p>
    <w:p w14:paraId="560CF785" w14:textId="77777777" w:rsidR="003F4A37" w:rsidRDefault="003F4A37" w:rsidP="003F4A37">
      <w:pPr>
        <w:rPr>
          <w:rFonts w:ascii="Calibri" w:hAnsi="Calibri" w:cs="Calibri"/>
          <w:color w:val="1F497D"/>
        </w:rPr>
      </w:pPr>
    </w:p>
    <w:p w14:paraId="4A809896" w14:textId="77777777" w:rsidR="003F4A37" w:rsidRDefault="003F4A37" w:rsidP="003F4A37">
      <w:pPr>
        <w:rPr>
          <w:rFonts w:ascii="Calibri" w:hAnsi="Calibri" w:cs="Calibri"/>
          <w:color w:val="1F497D"/>
        </w:rPr>
      </w:pPr>
      <w:r>
        <w:rPr>
          <w:rFonts w:ascii="Calibri" w:hAnsi="Calibri" w:cs="Calibri"/>
          <w:color w:val="1F497D"/>
        </w:rPr>
        <w:t xml:space="preserve">L’analyse franco-germano-tunisienne du phénomène de la radicalisation est désormais en ligne. </w:t>
      </w:r>
    </w:p>
    <w:p w14:paraId="426A8237" w14:textId="77777777" w:rsidR="003F4A37" w:rsidRDefault="003F4A37" w:rsidP="003F4A37">
      <w:pPr>
        <w:rPr>
          <w:rFonts w:ascii="Calibri" w:hAnsi="Calibri" w:cs="Calibri"/>
          <w:color w:val="1F497D"/>
        </w:rPr>
      </w:pPr>
      <w:r>
        <w:rPr>
          <w:rFonts w:ascii="Calibri" w:hAnsi="Calibri" w:cs="Calibri"/>
          <w:color w:val="1F497D"/>
        </w:rPr>
        <w:t xml:space="preserve">Elle a été rédigée dans le cadre du projet PRIDE (Prevention of Radialisation </w:t>
      </w:r>
      <w:proofErr w:type="spellStart"/>
      <w:r>
        <w:rPr>
          <w:rFonts w:ascii="Calibri" w:hAnsi="Calibri" w:cs="Calibri"/>
          <w:color w:val="1F497D"/>
        </w:rPr>
        <w:t>through</w:t>
      </w:r>
      <w:proofErr w:type="spellEnd"/>
      <w:r>
        <w:rPr>
          <w:rFonts w:ascii="Calibri" w:hAnsi="Calibri" w:cs="Calibri"/>
          <w:color w:val="1F497D"/>
        </w:rPr>
        <w:t xml:space="preserve"> </w:t>
      </w:r>
      <w:proofErr w:type="spellStart"/>
      <w:r>
        <w:rPr>
          <w:rFonts w:ascii="Calibri" w:hAnsi="Calibri" w:cs="Calibri"/>
          <w:color w:val="1F497D"/>
        </w:rPr>
        <w:t>Intercultural</w:t>
      </w:r>
      <w:proofErr w:type="spellEnd"/>
      <w:r>
        <w:rPr>
          <w:rFonts w:ascii="Calibri" w:hAnsi="Calibri" w:cs="Calibri"/>
          <w:color w:val="1F497D"/>
        </w:rPr>
        <w:t xml:space="preserve"> Dialogue and Exchange) par trois organisations expertes dans le domaine de la prévention de la radicalisation que sont ufuq.de (Allemagne), ALIFS (France) et le Centre arabe de recherches et d’études politiques (CAREP) (Tunisie).  </w:t>
      </w:r>
    </w:p>
    <w:p w14:paraId="0B125C03" w14:textId="77777777" w:rsidR="003F4A37" w:rsidRDefault="003F4A37" w:rsidP="003F4A37">
      <w:pPr>
        <w:rPr>
          <w:rFonts w:ascii="Calibri" w:hAnsi="Calibri" w:cs="Calibri"/>
          <w:color w:val="1F497D"/>
        </w:rPr>
      </w:pPr>
      <w:r>
        <w:rPr>
          <w:rFonts w:ascii="Calibri" w:hAnsi="Calibri" w:cs="Calibri"/>
          <w:color w:val="1F497D"/>
        </w:rPr>
        <w:t xml:space="preserve">La plupart des analyses sur le thème de la radicalisation publiées jusqu’ici se limitent au contexte local/national (radicalisation en France, radicalisation en Allemagne etc.). Le document rédigé dans le cadre du projet PRIDE est particulier dans la mesure où il propose une analyse </w:t>
      </w:r>
      <w:proofErr w:type="spellStart"/>
      <w:r>
        <w:rPr>
          <w:rFonts w:ascii="Calibri" w:hAnsi="Calibri" w:cs="Calibri"/>
          <w:color w:val="1F497D"/>
        </w:rPr>
        <w:t>trinationale</w:t>
      </w:r>
      <w:proofErr w:type="spellEnd"/>
      <w:r>
        <w:rPr>
          <w:rFonts w:ascii="Calibri" w:hAnsi="Calibri" w:cs="Calibri"/>
          <w:color w:val="1F497D"/>
        </w:rPr>
        <w:t xml:space="preserve"> du phénomène de la radicalisation. L’analyse apporte également une réflexion sur le rôle essentiel du travail jeunesse dans la prévention de la radicalisation.</w:t>
      </w:r>
    </w:p>
    <w:p w14:paraId="78D44B76" w14:textId="2D3612AF" w:rsidR="003F4A37" w:rsidRDefault="003F4A37">
      <w:r>
        <w:t xml:space="preserve">Plus de renseignements sur le lien ci-dessous : </w:t>
      </w:r>
    </w:p>
    <w:p w14:paraId="7285E271" w14:textId="5B22B103" w:rsidR="004A127D" w:rsidRDefault="003F4A37">
      <w:hyperlink r:id="rId4" w:history="1">
        <w:r w:rsidRPr="001E330F">
          <w:rPr>
            <w:rStyle w:val="Lienhypertexte"/>
          </w:rPr>
          <w:t>http://erasmus-pride.org/</w:t>
        </w:r>
      </w:hyperlink>
      <w:bookmarkStart w:id="0" w:name="_GoBack"/>
      <w:bookmarkEnd w:id="0"/>
    </w:p>
    <w:p w14:paraId="1EE9A522" w14:textId="77777777" w:rsidR="003F4A37" w:rsidRDefault="003F4A37"/>
    <w:sectPr w:rsidR="003F4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E1"/>
    <w:rsid w:val="001F79F6"/>
    <w:rsid w:val="003F4A37"/>
    <w:rsid w:val="004C45E1"/>
    <w:rsid w:val="006F37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501A"/>
  <w15:chartTrackingRefBased/>
  <w15:docId w15:val="{5DE3E493-2F27-4263-817E-97319566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4A37"/>
    <w:rPr>
      <w:color w:val="0000FF"/>
      <w:u w:val="single"/>
    </w:rPr>
  </w:style>
  <w:style w:type="character" w:styleId="Mentionnonrsolue">
    <w:name w:val="Unresolved Mention"/>
    <w:basedOn w:val="Policepardfaut"/>
    <w:uiPriority w:val="99"/>
    <w:semiHidden/>
    <w:unhideWhenUsed/>
    <w:rsid w:val="003F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rasmus-prid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CRIB Mayotte</dc:creator>
  <cp:keywords/>
  <dc:description/>
  <cp:lastModifiedBy>CRIB Mayotte</cp:lastModifiedBy>
  <cp:revision>2</cp:revision>
  <dcterms:created xsi:type="dcterms:W3CDTF">2019-09-24T08:13:00Z</dcterms:created>
  <dcterms:modified xsi:type="dcterms:W3CDTF">2019-09-24T08:15:00Z</dcterms:modified>
</cp:coreProperties>
</file>